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650B5A" w:rsidRPr="00A7287F" w:rsidRDefault="00650B5A" w:rsidP="00486351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A7287F">
        <w:rPr>
          <w:b/>
          <w:bCs/>
          <w:sz w:val="22"/>
          <w:szCs w:val="22"/>
          <w:u w:val="single"/>
          <w:rtl/>
        </w:rPr>
        <w:t xml:space="preserve">מכרז 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001/2017 -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0B2E3E" w:rsidRPr="00A7287F" w:rsidRDefault="00264966" w:rsidP="00817544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מפרסם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בזאת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מכרז</w:t>
      </w:r>
      <w:r w:rsidR="00817544">
        <w:rPr>
          <w:rFonts w:hint="cs"/>
          <w:sz w:val="22"/>
          <w:szCs w:val="22"/>
          <w:rtl/>
        </w:rPr>
        <w:t>001</w:t>
      </w:r>
      <w:r w:rsidR="00650B5A" w:rsidRPr="00A7287F">
        <w:rPr>
          <w:rFonts w:hint="cs"/>
          <w:sz w:val="22"/>
          <w:szCs w:val="22"/>
          <w:rtl/>
        </w:rPr>
        <w:t>-201</w:t>
      </w:r>
      <w:r w:rsidR="008E1CFA">
        <w:rPr>
          <w:rFonts w:hint="cs"/>
          <w:sz w:val="22"/>
          <w:szCs w:val="22"/>
          <w:rtl/>
        </w:rPr>
        <w:t>7</w:t>
      </w:r>
      <w:r w:rsidR="00486351">
        <w:rPr>
          <w:rFonts w:hint="cs"/>
          <w:sz w:val="22"/>
          <w:szCs w:val="22"/>
          <w:rtl/>
        </w:rPr>
        <w:t xml:space="preserve">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>עבור משרד האוצר</w:t>
      </w:r>
      <w:r w:rsidR="000B2E3E"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  <w:r w:rsidR="00CC0954" w:rsidRPr="00A7287F">
        <w:rPr>
          <w:rFonts w:hint="cs"/>
          <w:sz w:val="22"/>
          <w:szCs w:val="22"/>
          <w:rtl/>
        </w:rPr>
        <w:t xml:space="preserve">השירותים </w:t>
      </w:r>
      <w:r w:rsidR="00417542">
        <w:rPr>
          <w:rFonts w:hint="cs"/>
          <w:sz w:val="22"/>
          <w:szCs w:val="22"/>
          <w:rtl/>
        </w:rPr>
        <w:t xml:space="preserve"> הינם </w:t>
      </w:r>
      <w:r w:rsidR="00486351">
        <w:rPr>
          <w:rFonts w:hint="cs"/>
          <w:sz w:val="22"/>
          <w:szCs w:val="22"/>
          <w:rtl/>
        </w:rPr>
        <w:t xml:space="preserve">מתן זכויות שימוש בתשתית ה </w:t>
      </w:r>
      <w:r w:rsidR="00486351">
        <w:rPr>
          <w:rFonts w:hint="cs"/>
          <w:sz w:val="22"/>
          <w:szCs w:val="22"/>
        </w:rPr>
        <w:t>CRM</w:t>
      </w:r>
      <w:r w:rsidR="00486351">
        <w:rPr>
          <w:rFonts w:hint="cs"/>
          <w:sz w:val="22"/>
          <w:szCs w:val="22"/>
          <w:rtl/>
        </w:rPr>
        <w:t xml:space="preserve"> המוצעת, פיתוח יישומים ומתן שירתי תמיכה. </w:t>
      </w:r>
      <w:r w:rsidR="00650B5A" w:rsidRPr="00A7287F">
        <w:rPr>
          <w:sz w:val="22"/>
          <w:szCs w:val="22"/>
          <w:rtl/>
        </w:rPr>
        <w:t xml:space="preserve"> </w:t>
      </w:r>
      <w:r w:rsidR="00650B5A" w:rsidRPr="00A7287F">
        <w:rPr>
          <w:rFonts w:hint="cs"/>
          <w:sz w:val="22"/>
          <w:szCs w:val="22"/>
          <w:rtl/>
        </w:rPr>
        <w:t xml:space="preserve"> </w:t>
      </w:r>
    </w:p>
    <w:p w:rsidR="000B2E3E" w:rsidRPr="00A7287F" w:rsidRDefault="000B2E3E" w:rsidP="00E17054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תקופת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="00957ED6" w:rsidRPr="00A7287F">
        <w:rPr>
          <w:rFonts w:hint="cs"/>
          <w:sz w:val="22"/>
          <w:szCs w:val="22"/>
          <w:rtl/>
        </w:rPr>
        <w:t>הינה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</w:t>
      </w:r>
      <w:r w:rsidR="003849E0">
        <w:rPr>
          <w:rFonts w:hint="cs"/>
          <w:sz w:val="22"/>
          <w:szCs w:val="22"/>
          <w:rtl/>
        </w:rPr>
        <w:t xml:space="preserve"> </w:t>
      </w:r>
      <w:r w:rsidR="00486351">
        <w:rPr>
          <w:rFonts w:hint="cs"/>
          <w:sz w:val="22"/>
          <w:szCs w:val="22"/>
          <w:rtl/>
        </w:rPr>
        <w:t xml:space="preserve">5 שנים </w:t>
      </w:r>
      <w:r w:rsidRPr="00A7287F">
        <w:rPr>
          <w:rFonts w:hint="cs"/>
          <w:sz w:val="22"/>
          <w:szCs w:val="22"/>
          <w:rtl/>
        </w:rPr>
        <w:t>ממועד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חתימ</w:t>
      </w:r>
      <w:r w:rsidR="00E17054" w:rsidRPr="00A7287F">
        <w:rPr>
          <w:rFonts w:hint="cs"/>
          <w:sz w:val="22"/>
          <w:szCs w:val="22"/>
          <w:rtl/>
        </w:rPr>
        <w:t>ת ההסכם ושליחת הזמנה ל</w:t>
      </w:r>
      <w:r w:rsidRPr="00A7287F">
        <w:rPr>
          <w:rFonts w:hint="cs"/>
          <w:sz w:val="22"/>
          <w:szCs w:val="22"/>
          <w:rtl/>
        </w:rPr>
        <w:t>ספק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הזוכה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בתוספת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זכות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ברירה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להארכת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תקופה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זו</w:t>
      </w:r>
      <w:r w:rsidR="00E17054" w:rsidRPr="00A7287F">
        <w:rPr>
          <w:rFonts w:hint="cs"/>
          <w:sz w:val="22"/>
          <w:szCs w:val="22"/>
          <w:rtl/>
        </w:rPr>
        <w:t xml:space="preserve"> בעד </w:t>
      </w:r>
      <w:r w:rsidR="003849E0">
        <w:rPr>
          <w:rFonts w:hint="cs"/>
          <w:sz w:val="22"/>
          <w:szCs w:val="22"/>
          <w:rtl/>
        </w:rPr>
        <w:t xml:space="preserve">5 </w:t>
      </w:r>
      <w:r w:rsidR="00D040FB" w:rsidRPr="00A7287F">
        <w:rPr>
          <w:rFonts w:hint="cs"/>
          <w:sz w:val="22"/>
          <w:szCs w:val="22"/>
          <w:rtl/>
        </w:rPr>
        <w:t xml:space="preserve"> </w:t>
      </w:r>
      <w:r w:rsidR="00E17054" w:rsidRPr="00A7287F">
        <w:rPr>
          <w:rFonts w:hint="cs"/>
          <w:sz w:val="22"/>
          <w:szCs w:val="22"/>
          <w:rtl/>
        </w:rPr>
        <w:t>שנים נוספות</w:t>
      </w:r>
      <w:r w:rsidR="00417542">
        <w:rPr>
          <w:rFonts w:hint="cs"/>
          <w:sz w:val="22"/>
          <w:szCs w:val="22"/>
          <w:rtl/>
        </w:rPr>
        <w:t xml:space="preserve">, הזמנה נפרדת עבור השירותים תיפתח בכל שנה </w:t>
      </w:r>
      <w:r w:rsidR="00E17054" w:rsidRPr="00A7287F">
        <w:rPr>
          <w:rFonts w:hint="cs"/>
          <w:sz w:val="22"/>
          <w:szCs w:val="22"/>
          <w:rtl/>
        </w:rPr>
        <w:t xml:space="preserve">. </w:t>
      </w:r>
    </w:p>
    <w:p w:rsidR="000B2E3E" w:rsidRPr="00A7287F" w:rsidRDefault="000B2E3E" w:rsidP="00817544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התנאים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המוקדמים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להשתתפות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וכל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שאר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תנאי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מפורטים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במסמכי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המלאים</w:t>
      </w:r>
      <w:r w:rsidR="00417542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אותם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ניתן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להוריד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ללא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תשלום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החל</w:t>
      </w:r>
      <w:r w:rsidRPr="00A7287F">
        <w:rPr>
          <w:sz w:val="22"/>
          <w:szCs w:val="22"/>
        </w:rPr>
        <w:t xml:space="preserve"> </w:t>
      </w:r>
      <w:r w:rsidR="00A7287F" w:rsidRPr="00A7287F">
        <w:rPr>
          <w:rFonts w:hint="cs"/>
          <w:sz w:val="22"/>
          <w:szCs w:val="22"/>
          <w:rtl/>
        </w:rPr>
        <w:t>מ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817544" w:rsidRPr="00817544">
        <w:rPr>
          <w:rFonts w:hint="cs"/>
          <w:sz w:val="22"/>
          <w:szCs w:val="22"/>
          <w:rtl/>
        </w:rPr>
        <w:t>02.03.2017</w:t>
      </w:r>
      <w:r w:rsidR="00650B5A" w:rsidRPr="00A7287F">
        <w:rPr>
          <w:rFonts w:hint="cs"/>
          <w:sz w:val="22"/>
          <w:szCs w:val="22"/>
          <w:u w:val="single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מאתר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האינטרנט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של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מ</w:t>
      </w:r>
      <w:r w:rsidR="00E17054" w:rsidRPr="00A7287F">
        <w:rPr>
          <w:rFonts w:hint="cs"/>
          <w:sz w:val="22"/>
          <w:szCs w:val="22"/>
          <w:rtl/>
        </w:rPr>
        <w:t>נהל הרכש הממשלתי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שכתובתו</w:t>
      </w:r>
      <w:r w:rsidR="006A173F" w:rsidRPr="00A7287F">
        <w:rPr>
          <w:rFonts w:hint="cs"/>
          <w:sz w:val="22"/>
          <w:szCs w:val="22"/>
          <w:rtl/>
        </w:rPr>
        <w:t xml:space="preserve">: </w:t>
      </w:r>
      <w:r w:rsidR="006A173F" w:rsidRPr="00A7287F">
        <w:rPr>
          <w:sz w:val="22"/>
          <w:szCs w:val="22"/>
        </w:rPr>
        <w:t xml:space="preserve"> </w:t>
      </w:r>
      <w:hyperlink r:id="rId7" w:history="1">
        <w:r w:rsidR="006A173F" w:rsidRPr="00A7287F">
          <w:rPr>
            <w:rStyle w:val="Hyperlink"/>
            <w:sz w:val="22"/>
            <w:szCs w:val="22"/>
          </w:rPr>
          <w:t>www.mr.gov.il</w:t>
        </w:r>
      </w:hyperlink>
      <w:r w:rsidRPr="00A7287F">
        <w:rPr>
          <w:rFonts w:hint="cs"/>
          <w:sz w:val="22"/>
          <w:szCs w:val="22"/>
          <w:rtl/>
        </w:rPr>
        <w:t>תחת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הכותרת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מכרזים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משרדיים</w:t>
      </w:r>
      <w:r w:rsidRPr="00A7287F">
        <w:rPr>
          <w:sz w:val="22"/>
          <w:szCs w:val="22"/>
        </w:rPr>
        <w:t xml:space="preserve"> &lt;</w:t>
      </w:r>
      <w:r w:rsidRPr="00A7287F">
        <w:rPr>
          <w:rFonts w:hint="cs"/>
          <w:sz w:val="22"/>
          <w:szCs w:val="22"/>
          <w:rtl/>
        </w:rPr>
        <w:t>מכרז</w:t>
      </w:r>
      <w:r w:rsidR="003849E0">
        <w:rPr>
          <w:rFonts w:hint="cs"/>
          <w:sz w:val="22"/>
          <w:szCs w:val="22"/>
          <w:rtl/>
        </w:rPr>
        <w:t xml:space="preserve"> 001/2017</w:t>
      </w:r>
      <w:r w:rsidR="00E17054" w:rsidRPr="00A7287F">
        <w:rPr>
          <w:rFonts w:hint="cs"/>
          <w:sz w:val="22"/>
          <w:szCs w:val="22"/>
          <w:rtl/>
        </w:rPr>
        <w:t>.</w:t>
      </w:r>
    </w:p>
    <w:p w:rsidR="00A250E9" w:rsidRPr="00A7287F" w:rsidRDefault="000B2E3E" w:rsidP="002F6601">
      <w:pPr>
        <w:bidi/>
        <w:spacing w:line="276" w:lineRule="auto"/>
        <w:jc w:val="both"/>
        <w:rPr>
          <w:color w:val="FF0000"/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תנאי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</w:t>
      </w:r>
      <w:r w:rsidR="00902B6B" w:rsidRPr="00A7287F">
        <w:rPr>
          <w:rFonts w:hint="cs"/>
          <w:sz w:val="22"/>
          <w:szCs w:val="22"/>
          <w:rtl/>
        </w:rPr>
        <w:t xml:space="preserve">סף </w:t>
      </w:r>
      <w:r w:rsidR="002F6601" w:rsidRPr="00A7287F">
        <w:rPr>
          <w:rFonts w:hint="cs"/>
          <w:sz w:val="22"/>
          <w:szCs w:val="22"/>
          <w:rtl/>
        </w:rPr>
        <w:t xml:space="preserve"> המחייבים </w:t>
      </w:r>
      <w:r w:rsidRPr="00A7287F">
        <w:rPr>
          <w:rFonts w:hint="cs"/>
          <w:sz w:val="22"/>
          <w:szCs w:val="22"/>
          <w:rtl/>
        </w:rPr>
        <w:t>להשתתפות</w:t>
      </w:r>
      <w:r w:rsidR="00902B6B" w:rsidRPr="00A7287F">
        <w:rPr>
          <w:rFonts w:hint="cs"/>
          <w:sz w:val="22"/>
          <w:szCs w:val="22"/>
          <w:rtl/>
        </w:rPr>
        <w:t xml:space="preserve"> מפורטים בסעיף </w:t>
      </w:r>
      <w:r w:rsidR="00650B5A" w:rsidRPr="00A7287F">
        <w:rPr>
          <w:rFonts w:hint="cs"/>
          <w:sz w:val="22"/>
          <w:szCs w:val="22"/>
          <w:rtl/>
        </w:rPr>
        <w:t xml:space="preserve">6 </w:t>
      </w:r>
      <w:r w:rsidR="00902B6B" w:rsidRPr="00A7287F">
        <w:rPr>
          <w:rFonts w:hint="cs"/>
          <w:sz w:val="22"/>
          <w:szCs w:val="22"/>
          <w:rtl/>
        </w:rPr>
        <w:t xml:space="preserve">למסמכי המכרז. </w:t>
      </w:r>
      <w:r w:rsidR="002F6601" w:rsidRPr="00A7287F">
        <w:rPr>
          <w:rFonts w:hint="cs"/>
          <w:sz w:val="22"/>
          <w:szCs w:val="22"/>
          <w:rtl/>
        </w:rPr>
        <w:t>להלן פירוט</w:t>
      </w:r>
      <w:r w:rsidR="00417542">
        <w:rPr>
          <w:rFonts w:hint="cs"/>
          <w:sz w:val="22"/>
          <w:szCs w:val="22"/>
          <w:rtl/>
        </w:rPr>
        <w:t xml:space="preserve"> חלק </w:t>
      </w:r>
      <w:r w:rsidR="002F6601" w:rsidRPr="00A7287F">
        <w:rPr>
          <w:rFonts w:hint="cs"/>
          <w:sz w:val="22"/>
          <w:szCs w:val="22"/>
          <w:rtl/>
        </w:rPr>
        <w:t xml:space="preserve"> </w:t>
      </w:r>
      <w:r w:rsidR="00417542">
        <w:rPr>
          <w:rFonts w:hint="cs"/>
          <w:sz w:val="22"/>
          <w:szCs w:val="22"/>
          <w:rtl/>
        </w:rPr>
        <w:t>מ</w:t>
      </w:r>
      <w:r w:rsidR="00A250E9" w:rsidRPr="00A7287F">
        <w:rPr>
          <w:rFonts w:hint="cs"/>
          <w:sz w:val="22"/>
          <w:szCs w:val="22"/>
          <w:rtl/>
        </w:rPr>
        <w:t xml:space="preserve">תנאי </w:t>
      </w:r>
      <w:r w:rsidR="00902B6B" w:rsidRPr="00A7287F">
        <w:rPr>
          <w:rFonts w:hint="cs"/>
          <w:sz w:val="22"/>
          <w:szCs w:val="22"/>
          <w:rtl/>
        </w:rPr>
        <w:t>ה</w:t>
      </w:r>
      <w:r w:rsidR="00A250E9" w:rsidRPr="00A7287F">
        <w:rPr>
          <w:rFonts w:hint="cs"/>
          <w:sz w:val="22"/>
          <w:szCs w:val="22"/>
          <w:rtl/>
        </w:rPr>
        <w:t xml:space="preserve">סף </w:t>
      </w:r>
      <w:r w:rsidR="00902B6B" w:rsidRPr="00A7287F">
        <w:rPr>
          <w:rFonts w:hint="cs"/>
          <w:sz w:val="22"/>
          <w:szCs w:val="22"/>
          <w:rtl/>
        </w:rPr>
        <w:t>ה</w:t>
      </w:r>
      <w:r w:rsidR="00A250E9" w:rsidRPr="00A7287F">
        <w:rPr>
          <w:rFonts w:hint="cs"/>
          <w:sz w:val="22"/>
          <w:szCs w:val="22"/>
          <w:rtl/>
        </w:rPr>
        <w:t>מקצועיים</w:t>
      </w:r>
      <w:r w:rsidR="002F6601" w:rsidRPr="00A7287F">
        <w:rPr>
          <w:rFonts w:hint="cs"/>
          <w:sz w:val="22"/>
          <w:szCs w:val="22"/>
          <w:rtl/>
        </w:rPr>
        <w:t xml:space="preserve">  העיקריים</w:t>
      </w:r>
      <w:r w:rsidR="00A250E9" w:rsidRPr="00A7287F">
        <w:rPr>
          <w:rFonts w:hint="cs"/>
          <w:sz w:val="22"/>
          <w:szCs w:val="22"/>
          <w:rtl/>
        </w:rPr>
        <w:t>:</w:t>
      </w:r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>
        <w:rPr>
          <w:rFonts w:hint="cs"/>
          <w:noProof/>
          <w:sz w:val="22"/>
          <w:szCs w:val="22"/>
          <w:rtl/>
          <w:lang w:eastAsia="he-IL"/>
        </w:rPr>
        <w:t>ה</w:t>
      </w:r>
      <w:r w:rsidRPr="003849E0">
        <w:rPr>
          <w:noProof/>
          <w:sz w:val="22"/>
          <w:szCs w:val="22"/>
          <w:rtl/>
          <w:lang w:eastAsia="he-IL"/>
        </w:rPr>
        <w:t>מציע הינו אחד מאלה:</w:t>
      </w:r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noProof/>
          <w:sz w:val="22"/>
          <w:szCs w:val="22"/>
          <w:rtl/>
          <w:lang w:eastAsia="he-IL"/>
        </w:rPr>
        <w:t xml:space="preserve">היצרן (בעל הרישיון) של </w:t>
      </w:r>
      <w:r w:rsidRPr="003849E0">
        <w:rPr>
          <w:rFonts w:hint="cs"/>
          <w:noProof/>
          <w:sz w:val="22"/>
          <w:szCs w:val="22"/>
          <w:rtl/>
          <w:lang w:eastAsia="he-IL"/>
        </w:rPr>
        <w:t>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</w:t>
      </w:r>
      <w:r w:rsidRPr="003849E0">
        <w:rPr>
          <w:noProof/>
          <w:sz w:val="22"/>
          <w:szCs w:val="22"/>
          <w:rtl/>
          <w:lang w:eastAsia="he-IL"/>
        </w:rPr>
        <w:t>המוצעת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א</w:t>
      </w:r>
      <w:r w:rsidRPr="003849E0">
        <w:rPr>
          <w:noProof/>
          <w:sz w:val="22"/>
          <w:szCs w:val="22"/>
          <w:rtl/>
          <w:lang w:eastAsia="he-IL"/>
        </w:rPr>
        <w:t>ו:</w:t>
      </w:r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rtl/>
          <w:lang w:eastAsia="he-IL"/>
        </w:rPr>
      </w:pPr>
      <w:r w:rsidRPr="003849E0">
        <w:rPr>
          <w:noProof/>
          <w:sz w:val="22"/>
          <w:szCs w:val="22"/>
          <w:rtl/>
          <w:lang w:eastAsia="he-IL"/>
        </w:rPr>
        <w:t xml:space="preserve">בעל הסמכה </w:t>
      </w:r>
      <w:r w:rsidRPr="003849E0">
        <w:rPr>
          <w:rFonts w:hint="cs"/>
          <w:noProof/>
          <w:sz w:val="22"/>
          <w:szCs w:val="22"/>
          <w:rtl/>
          <w:lang w:eastAsia="he-IL"/>
        </w:rPr>
        <w:t>לשיווק 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 ומתן שירותי תחזוקה </w:t>
      </w:r>
      <w:r w:rsidRPr="003849E0">
        <w:rPr>
          <w:noProof/>
          <w:sz w:val="22"/>
          <w:szCs w:val="22"/>
          <w:rtl/>
          <w:lang w:eastAsia="he-IL"/>
        </w:rPr>
        <w:t xml:space="preserve">מטעם יצרן </w:t>
      </w:r>
      <w:r w:rsidRPr="003849E0">
        <w:rPr>
          <w:rFonts w:hint="cs"/>
          <w:noProof/>
          <w:sz w:val="22"/>
          <w:szCs w:val="22"/>
          <w:rtl/>
          <w:lang w:eastAsia="he-IL"/>
        </w:rPr>
        <w:t>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המוצעת.</w:t>
      </w:r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bookmarkStart w:id="0" w:name="_Ref440878122"/>
      <w:bookmarkStart w:id="1" w:name="_Ref434245934"/>
      <w:r w:rsidRPr="003849E0">
        <w:rPr>
          <w:rFonts w:hint="cs"/>
          <w:noProof/>
          <w:sz w:val="22"/>
          <w:szCs w:val="22"/>
          <w:rtl/>
          <w:lang w:eastAsia="he-IL"/>
        </w:rPr>
        <w:t>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  עונה על הדרישות הבאות:</w:t>
      </w:r>
    </w:p>
    <w:p w:rsid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rFonts w:hint="cs"/>
          <w:noProof/>
          <w:sz w:val="22"/>
          <w:szCs w:val="22"/>
          <w:rtl/>
          <w:lang w:eastAsia="he-IL"/>
        </w:rPr>
        <w:t xml:space="preserve">מדורגת ברביע העליון של </w:t>
      </w:r>
      <w:r w:rsidRPr="003849E0">
        <w:rPr>
          <w:noProof/>
          <w:sz w:val="22"/>
          <w:szCs w:val="22"/>
          <w:lang w:eastAsia="he-IL"/>
        </w:rPr>
        <w:t>Magic Quadrant for CRM Customer Engagement Center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לשנת 2015 של חברת </w:t>
      </w:r>
      <w:r w:rsidRPr="003849E0">
        <w:rPr>
          <w:noProof/>
          <w:sz w:val="22"/>
          <w:szCs w:val="22"/>
          <w:lang w:eastAsia="he-IL"/>
        </w:rPr>
        <w:t>Gartner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או בדרוג מקביל על-ידי חברת מחקר בין לאומית אחרת</w:t>
      </w:r>
      <w:r w:rsidRPr="003849E0">
        <w:rPr>
          <w:noProof/>
          <w:sz w:val="22"/>
          <w:szCs w:val="22"/>
          <w:rtl/>
          <w:lang w:eastAsia="he-IL"/>
        </w:rPr>
        <w:t>.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</w:t>
      </w:r>
    </w:p>
    <w:p w:rsid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rFonts w:hint="cs"/>
          <w:noProof/>
          <w:sz w:val="22"/>
          <w:szCs w:val="22"/>
          <w:rtl/>
          <w:lang w:eastAsia="he-IL"/>
        </w:rPr>
        <w:t>הותקנה עבור 100 לקוחות לפחות, בארץ או בעולם, נכון למועד פרסום המכרז, אשר לכל אחד מהם לפחות 100 משתמשים</w:t>
      </w:r>
      <w:r w:rsidRPr="003849E0" w:rsidDel="000D125B">
        <w:rPr>
          <w:rFonts w:hint="cs"/>
          <w:noProof/>
          <w:sz w:val="22"/>
          <w:szCs w:val="22"/>
          <w:rtl/>
          <w:lang w:eastAsia="he-IL"/>
        </w:rPr>
        <w:t xml:space="preserve"> </w:t>
      </w:r>
      <w:r w:rsidRPr="003849E0">
        <w:rPr>
          <w:rFonts w:hint="cs"/>
          <w:noProof/>
          <w:sz w:val="22"/>
          <w:szCs w:val="22"/>
          <w:rtl/>
          <w:lang w:eastAsia="he-IL"/>
        </w:rPr>
        <w:t>בתצורת ענן.</w:t>
      </w:r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rFonts w:hint="cs"/>
          <w:noProof/>
          <w:sz w:val="22"/>
          <w:szCs w:val="22"/>
          <w:rtl/>
          <w:lang w:eastAsia="he-IL"/>
        </w:rPr>
        <w:t xml:space="preserve">לתשתית ה 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 קיים מחירון בין לאומי </w:t>
      </w:r>
      <w:r w:rsidRPr="003849E0">
        <w:rPr>
          <w:noProof/>
          <w:sz w:val="22"/>
          <w:szCs w:val="22"/>
          <w:rtl/>
          <w:lang w:eastAsia="he-IL"/>
        </w:rPr>
        <w:t>פומבי, המפרט את מחירון השירותים. הגישה לקטלוג השירותים הינה באמצעות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הרשת (</w:t>
      </w:r>
      <w:r w:rsidRPr="003849E0">
        <w:rPr>
          <w:noProof/>
          <w:sz w:val="22"/>
          <w:szCs w:val="22"/>
          <w:lang w:eastAsia="he-IL"/>
        </w:rPr>
        <w:t>Web</w:t>
      </w:r>
      <w:r w:rsidRPr="003849E0">
        <w:rPr>
          <w:rFonts w:hint="cs"/>
          <w:noProof/>
          <w:sz w:val="22"/>
          <w:szCs w:val="22"/>
          <w:rtl/>
          <w:lang w:eastAsia="he-IL"/>
        </w:rPr>
        <w:t>)</w:t>
      </w:r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bookmarkStart w:id="2" w:name="_Ref472549361"/>
      <w:r w:rsidRPr="003849E0">
        <w:rPr>
          <w:rFonts w:hint="cs"/>
          <w:noProof/>
          <w:sz w:val="22"/>
          <w:szCs w:val="22"/>
          <w:rtl/>
          <w:lang w:eastAsia="he-IL"/>
        </w:rPr>
        <w:t>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</w:t>
      </w:r>
      <w:r w:rsidRPr="003849E0">
        <w:rPr>
          <w:noProof/>
          <w:sz w:val="22"/>
          <w:szCs w:val="22"/>
          <w:rtl/>
          <w:lang w:eastAsia="he-IL"/>
        </w:rPr>
        <w:t xml:space="preserve">המוצעת </w:t>
      </w:r>
      <w:r w:rsidRPr="003849E0">
        <w:rPr>
          <w:rFonts w:hint="cs"/>
          <w:noProof/>
          <w:sz w:val="22"/>
          <w:szCs w:val="22"/>
          <w:rtl/>
          <w:lang w:eastAsia="he-IL"/>
        </w:rPr>
        <w:t>מספקת שירותים לל</w:t>
      </w:r>
      <w:r w:rsidRPr="003849E0">
        <w:rPr>
          <w:noProof/>
          <w:sz w:val="22"/>
          <w:szCs w:val="22"/>
          <w:rtl/>
          <w:lang w:eastAsia="he-IL"/>
        </w:rPr>
        <w:t>פחות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חמישה (5) </w:t>
      </w:r>
      <w:r w:rsidRPr="003849E0">
        <w:rPr>
          <w:noProof/>
          <w:sz w:val="22"/>
          <w:szCs w:val="22"/>
          <w:rtl/>
          <w:lang w:eastAsia="he-IL"/>
        </w:rPr>
        <w:t xml:space="preserve">לקוחות בארץ אשר 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עונים לתנאים המצטברים </w:t>
      </w:r>
      <w:r>
        <w:rPr>
          <w:rFonts w:hint="cs"/>
          <w:noProof/>
          <w:sz w:val="22"/>
          <w:szCs w:val="22"/>
          <w:rtl/>
          <w:lang w:eastAsia="he-IL"/>
        </w:rPr>
        <w:t xml:space="preserve">המפורטים במסמכי המכרז. </w:t>
      </w:r>
      <w:bookmarkEnd w:id="2"/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bookmarkStart w:id="3" w:name="_Ref472549756"/>
      <w:bookmarkEnd w:id="0"/>
      <w:bookmarkEnd w:id="1"/>
      <w:r w:rsidRPr="003849E0">
        <w:rPr>
          <w:rFonts w:hint="cs"/>
          <w:noProof/>
          <w:sz w:val="22"/>
          <w:szCs w:val="22"/>
          <w:rtl/>
          <w:lang w:eastAsia="he-IL"/>
        </w:rPr>
        <w:t>היצרן מפעיל בעצמו או קשור בהסכם מחייב עם גורם המספק שירותי ענן המסופקים מלפחות שני (2) אתרי מחשב הממוקמים במדינות שונות, המפורטות בנספח ה6.</w:t>
      </w:r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noProof/>
          <w:sz w:val="22"/>
          <w:szCs w:val="22"/>
          <w:rtl/>
          <w:lang w:eastAsia="he-IL"/>
        </w:rPr>
        <w:t xml:space="preserve">המציע </w:t>
      </w:r>
      <w:r w:rsidRPr="003849E0">
        <w:rPr>
          <w:rFonts w:hint="cs"/>
          <w:noProof/>
          <w:sz w:val="22"/>
          <w:szCs w:val="22"/>
          <w:rtl/>
          <w:lang w:eastAsia="he-IL"/>
        </w:rPr>
        <w:t>הטמיע את 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 עבור לפחות שני (2) </w:t>
      </w:r>
      <w:r w:rsidRPr="003849E0">
        <w:rPr>
          <w:noProof/>
          <w:sz w:val="22"/>
          <w:szCs w:val="22"/>
          <w:rtl/>
          <w:lang w:eastAsia="he-IL"/>
        </w:rPr>
        <w:t>לקוחות בארץ, אשר ל</w:t>
      </w:r>
      <w:r w:rsidRPr="003849E0">
        <w:rPr>
          <w:rFonts w:hint="cs"/>
          <w:noProof/>
          <w:sz w:val="22"/>
          <w:szCs w:val="22"/>
          <w:rtl/>
          <w:lang w:eastAsia="he-IL"/>
        </w:rPr>
        <w:t>כל אחד מ</w:t>
      </w:r>
      <w:r w:rsidRPr="003849E0">
        <w:rPr>
          <w:noProof/>
          <w:sz w:val="22"/>
          <w:szCs w:val="22"/>
          <w:rtl/>
          <w:lang w:eastAsia="he-IL"/>
        </w:rPr>
        <w:t>הם 100 משתמשים לפחות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(כמות המשתמשים תימדד נכון למועד תחילת מתן השירותים באמצעות 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המוצעת)</w:t>
      </w:r>
      <w:r w:rsidRPr="003849E0">
        <w:rPr>
          <w:noProof/>
          <w:sz w:val="22"/>
          <w:szCs w:val="22"/>
          <w:rtl/>
          <w:lang w:eastAsia="he-IL"/>
        </w:rPr>
        <w:t xml:space="preserve">, 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לתקופה רצופה של לפחות 6 חודשים </w:t>
      </w:r>
      <w:r w:rsidRPr="003849E0">
        <w:rPr>
          <w:noProof/>
          <w:sz w:val="22"/>
          <w:szCs w:val="22"/>
          <w:rtl/>
          <w:lang w:eastAsia="he-IL"/>
        </w:rPr>
        <w:t xml:space="preserve">במהלך התקופה </w:t>
      </w:r>
      <w:r w:rsidRPr="003849E0">
        <w:rPr>
          <w:noProof/>
          <w:sz w:val="22"/>
          <w:szCs w:val="22"/>
          <w:lang w:eastAsia="he-IL"/>
        </w:rPr>
        <w:t>1/1/2014</w:t>
      </w:r>
      <w:r w:rsidRPr="003849E0">
        <w:rPr>
          <w:noProof/>
          <w:sz w:val="22"/>
          <w:szCs w:val="22"/>
          <w:rtl/>
          <w:lang w:eastAsia="he-IL"/>
        </w:rPr>
        <w:t xml:space="preserve"> ועד 3</w:t>
      </w:r>
      <w:r w:rsidRPr="003849E0">
        <w:rPr>
          <w:rFonts w:hint="cs"/>
          <w:noProof/>
          <w:sz w:val="22"/>
          <w:szCs w:val="22"/>
          <w:rtl/>
          <w:lang w:eastAsia="he-IL"/>
        </w:rPr>
        <w:t>1</w:t>
      </w:r>
      <w:r w:rsidRPr="003849E0">
        <w:rPr>
          <w:noProof/>
          <w:sz w:val="22"/>
          <w:szCs w:val="22"/>
          <w:rtl/>
          <w:lang w:eastAsia="he-IL"/>
        </w:rPr>
        <w:t>/</w:t>
      </w:r>
      <w:r w:rsidRPr="003849E0">
        <w:rPr>
          <w:rFonts w:hint="cs"/>
          <w:noProof/>
          <w:sz w:val="22"/>
          <w:szCs w:val="22"/>
          <w:rtl/>
          <w:lang w:eastAsia="he-IL"/>
        </w:rPr>
        <w:t>12</w:t>
      </w:r>
      <w:r w:rsidRPr="003849E0">
        <w:rPr>
          <w:noProof/>
          <w:sz w:val="22"/>
          <w:szCs w:val="22"/>
          <w:rtl/>
          <w:lang w:eastAsia="he-IL"/>
        </w:rPr>
        <w:t>/201</w:t>
      </w:r>
      <w:r w:rsidRPr="003849E0">
        <w:rPr>
          <w:rFonts w:hint="cs"/>
          <w:noProof/>
          <w:sz w:val="22"/>
          <w:szCs w:val="22"/>
          <w:rtl/>
          <w:lang w:eastAsia="he-IL"/>
        </w:rPr>
        <w:t>6</w:t>
      </w:r>
      <w:r w:rsidRPr="003849E0">
        <w:rPr>
          <w:noProof/>
          <w:sz w:val="22"/>
          <w:szCs w:val="22"/>
          <w:rtl/>
          <w:lang w:eastAsia="he-IL"/>
        </w:rPr>
        <w:t>.</w:t>
      </w:r>
      <w:bookmarkEnd w:id="3"/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rFonts w:hint="cs"/>
          <w:noProof/>
          <w:sz w:val="22"/>
          <w:szCs w:val="22"/>
          <w:rtl/>
          <w:lang w:eastAsia="he-IL"/>
        </w:rPr>
        <w:t xml:space="preserve">המציע מספק </w:t>
      </w:r>
      <w:r w:rsidRPr="003849E0">
        <w:rPr>
          <w:noProof/>
          <w:sz w:val="22"/>
          <w:szCs w:val="22"/>
          <w:rtl/>
          <w:lang w:eastAsia="he-IL"/>
        </w:rPr>
        <w:t xml:space="preserve">שירותי </w:t>
      </w:r>
      <w:r w:rsidRPr="003849E0">
        <w:rPr>
          <w:noProof/>
          <w:sz w:val="22"/>
          <w:szCs w:val="22"/>
          <w:lang w:eastAsia="he-IL"/>
        </w:rPr>
        <w:t>Help desk</w:t>
      </w:r>
      <w:r w:rsidRPr="003849E0">
        <w:rPr>
          <w:noProof/>
          <w:sz w:val="22"/>
          <w:szCs w:val="22"/>
          <w:rtl/>
          <w:lang w:eastAsia="he-IL"/>
        </w:rPr>
        <w:t xml:space="preserve"> אנושי </w:t>
      </w:r>
      <w:r w:rsidRPr="003849E0">
        <w:rPr>
          <w:rFonts w:hint="cs"/>
          <w:noProof/>
          <w:sz w:val="22"/>
          <w:szCs w:val="22"/>
          <w:rtl/>
          <w:lang w:eastAsia="he-IL"/>
        </w:rPr>
        <w:t>התומך בתשתית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 </w:t>
      </w:r>
      <w:r w:rsidRPr="003849E0">
        <w:rPr>
          <w:noProof/>
          <w:sz w:val="22"/>
          <w:szCs w:val="22"/>
          <w:rtl/>
          <w:lang w:eastAsia="he-IL"/>
        </w:rPr>
        <w:t>בשפה העברית</w:t>
      </w:r>
      <w:r w:rsidRPr="003849E0">
        <w:rPr>
          <w:rFonts w:hint="cs"/>
          <w:noProof/>
          <w:sz w:val="22"/>
          <w:szCs w:val="22"/>
          <w:rtl/>
          <w:lang w:eastAsia="he-IL"/>
        </w:rPr>
        <w:t>.</w:t>
      </w:r>
      <w:r w:rsidRPr="003849E0">
        <w:rPr>
          <w:noProof/>
          <w:sz w:val="22"/>
          <w:szCs w:val="22"/>
          <w:rtl/>
          <w:lang w:eastAsia="he-IL"/>
        </w:rPr>
        <w:t xml:space="preserve"> </w:t>
      </w:r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noProof/>
          <w:sz w:val="22"/>
          <w:szCs w:val="22"/>
          <w:rtl/>
          <w:lang w:eastAsia="he-IL"/>
        </w:rPr>
        <w:t xml:space="preserve">המציע מעסיק 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ב"העסקה ישירה" (כהגדרתה בסעיף ההגדרות) </w:t>
      </w:r>
      <w:r w:rsidRPr="003849E0">
        <w:rPr>
          <w:noProof/>
          <w:sz w:val="22"/>
          <w:szCs w:val="22"/>
          <w:rtl/>
          <w:lang w:eastAsia="he-IL"/>
        </w:rPr>
        <w:t xml:space="preserve">לפחות </w:t>
      </w:r>
      <w:r w:rsidRPr="003849E0">
        <w:rPr>
          <w:rFonts w:hint="cs"/>
          <w:noProof/>
          <w:sz w:val="22"/>
          <w:szCs w:val="22"/>
          <w:rtl/>
          <w:lang w:eastAsia="he-IL"/>
        </w:rPr>
        <w:t>חמישה (5)</w:t>
      </w:r>
      <w:r w:rsidRPr="003849E0">
        <w:rPr>
          <w:noProof/>
          <w:sz w:val="22"/>
          <w:szCs w:val="22"/>
          <w:rtl/>
          <w:lang w:eastAsia="he-IL"/>
        </w:rPr>
        <w:t xml:space="preserve"> עובדים ישירים מקצועיים </w:t>
      </w:r>
      <w:r w:rsidRPr="003849E0">
        <w:rPr>
          <w:rFonts w:hint="cs"/>
          <w:noProof/>
          <w:sz w:val="22"/>
          <w:szCs w:val="22"/>
          <w:rtl/>
          <w:lang w:eastAsia="he-IL"/>
        </w:rPr>
        <w:t>בעלי הסמכה מטעם יצרן תשתית ה-</w:t>
      </w:r>
      <w:r w:rsidRPr="003849E0">
        <w:rPr>
          <w:rFonts w:hint="cs"/>
          <w:noProof/>
          <w:sz w:val="22"/>
          <w:szCs w:val="22"/>
          <w:lang w:eastAsia="he-IL"/>
        </w:rPr>
        <w:t>CRM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המוצעת.</w:t>
      </w:r>
    </w:p>
    <w:p w:rsidR="003849E0" w:rsidRPr="003849E0" w:rsidRDefault="003849E0" w:rsidP="003849E0">
      <w:pPr>
        <w:pStyle w:val="a7"/>
        <w:numPr>
          <w:ilvl w:val="0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bookmarkStart w:id="4" w:name="_Ref472549826"/>
      <w:bookmarkStart w:id="5" w:name="_Ref444382269"/>
      <w:bookmarkStart w:id="6" w:name="_Ref436649162"/>
      <w:r w:rsidRPr="003849E0">
        <w:rPr>
          <w:noProof/>
          <w:sz w:val="22"/>
          <w:szCs w:val="22"/>
          <w:rtl/>
          <w:lang w:eastAsia="he-IL"/>
        </w:rPr>
        <w:t>המציע יציג מומחה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אשר ישמש כמנהל הפרויקט מטעם המציע</w:t>
      </w:r>
      <w:r w:rsidRPr="003849E0">
        <w:rPr>
          <w:noProof/>
          <w:sz w:val="22"/>
          <w:szCs w:val="22"/>
          <w:rtl/>
          <w:lang w:eastAsia="he-IL"/>
        </w:rPr>
        <w:t xml:space="preserve"> </w:t>
      </w:r>
      <w:r w:rsidRPr="003849E0">
        <w:rPr>
          <w:rFonts w:hint="cs"/>
          <w:noProof/>
          <w:sz w:val="22"/>
          <w:szCs w:val="22"/>
          <w:rtl/>
          <w:lang w:eastAsia="he-IL"/>
        </w:rPr>
        <w:t>העונה על הדרישות המצטברות הבאות:</w:t>
      </w:r>
      <w:bookmarkEnd w:id="4"/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lang w:eastAsia="he-IL"/>
        </w:rPr>
      </w:pPr>
      <w:r w:rsidRPr="003849E0">
        <w:rPr>
          <w:rFonts w:hint="cs"/>
          <w:noProof/>
          <w:sz w:val="22"/>
          <w:szCs w:val="22"/>
          <w:rtl/>
          <w:lang w:eastAsia="he-IL"/>
        </w:rPr>
        <w:t>בעל הסמכה כאמור לעיל.</w:t>
      </w:r>
    </w:p>
    <w:p w:rsidR="003849E0" w:rsidRPr="003849E0" w:rsidRDefault="003849E0" w:rsidP="003849E0">
      <w:pPr>
        <w:pStyle w:val="a7"/>
        <w:numPr>
          <w:ilvl w:val="1"/>
          <w:numId w:val="12"/>
        </w:numPr>
        <w:bidi/>
        <w:spacing w:line="276" w:lineRule="auto"/>
        <w:jc w:val="both"/>
        <w:rPr>
          <w:noProof/>
          <w:sz w:val="22"/>
          <w:szCs w:val="22"/>
          <w:rtl/>
          <w:lang w:eastAsia="he-IL"/>
        </w:rPr>
      </w:pPr>
      <w:bookmarkStart w:id="7" w:name="_Ref472549854"/>
      <w:r w:rsidRPr="003849E0">
        <w:rPr>
          <w:rFonts w:hint="cs"/>
          <w:noProof/>
          <w:sz w:val="22"/>
          <w:szCs w:val="22"/>
          <w:rtl/>
          <w:lang w:eastAsia="he-IL"/>
        </w:rPr>
        <w:lastRenderedPageBreak/>
        <w:t xml:space="preserve">ליווה </w:t>
      </w:r>
      <w:r w:rsidRPr="003849E0">
        <w:rPr>
          <w:noProof/>
          <w:sz w:val="22"/>
          <w:szCs w:val="22"/>
          <w:rtl/>
          <w:lang w:eastAsia="he-IL"/>
        </w:rPr>
        <w:t xml:space="preserve">כמומחה </w:t>
      </w:r>
      <w:r w:rsidRPr="003849E0">
        <w:rPr>
          <w:rFonts w:hint="cs"/>
          <w:noProof/>
          <w:sz w:val="22"/>
          <w:szCs w:val="22"/>
          <w:rtl/>
          <w:lang w:eastAsia="he-IL"/>
        </w:rPr>
        <w:t>לפחות שני (2)</w:t>
      </w:r>
      <w:r w:rsidRPr="003849E0">
        <w:rPr>
          <w:noProof/>
          <w:sz w:val="22"/>
          <w:szCs w:val="22"/>
          <w:rtl/>
          <w:lang w:eastAsia="he-IL"/>
        </w:rPr>
        <w:t xml:space="preserve"> 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פרויקטי </w:t>
      </w:r>
      <w:r w:rsidRPr="003849E0">
        <w:rPr>
          <w:noProof/>
          <w:sz w:val="22"/>
          <w:szCs w:val="22"/>
          <w:rtl/>
          <w:lang w:eastAsia="he-IL"/>
        </w:rPr>
        <w:t xml:space="preserve">פיתוח המבוססים על 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סביבת הפיתוח במהלך </w:t>
      </w:r>
      <w:r w:rsidRPr="003849E0">
        <w:rPr>
          <w:noProof/>
          <w:sz w:val="22"/>
          <w:szCs w:val="22"/>
          <w:rtl/>
          <w:lang w:eastAsia="he-IL"/>
        </w:rPr>
        <w:t xml:space="preserve">התקופה </w:t>
      </w:r>
      <w:r w:rsidRPr="003849E0">
        <w:rPr>
          <w:noProof/>
          <w:sz w:val="22"/>
          <w:szCs w:val="22"/>
          <w:lang w:eastAsia="he-IL"/>
        </w:rPr>
        <w:t>1/1/2014</w:t>
      </w:r>
      <w:r w:rsidRPr="003849E0">
        <w:rPr>
          <w:rFonts w:hint="cs"/>
          <w:noProof/>
          <w:sz w:val="22"/>
          <w:szCs w:val="22"/>
          <w:rtl/>
          <w:lang w:eastAsia="he-IL"/>
        </w:rPr>
        <w:t xml:space="preserve"> ועד 31/12/2016.</w:t>
      </w:r>
      <w:bookmarkEnd w:id="5"/>
      <w:bookmarkEnd w:id="6"/>
      <w:bookmarkEnd w:id="7"/>
    </w:p>
    <w:p w:rsidR="006A173F" w:rsidRPr="00A7287F" w:rsidRDefault="006A173F" w:rsidP="00BC0563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sz w:val="22"/>
          <w:szCs w:val="22"/>
          <w:rtl/>
        </w:rPr>
        <w:t xml:space="preserve">המועד האחרון להגשת שאלות הבהרה </w:t>
      </w:r>
      <w:r w:rsidRPr="00A7287F">
        <w:rPr>
          <w:rFonts w:hint="cs"/>
          <w:sz w:val="22"/>
          <w:szCs w:val="22"/>
          <w:rtl/>
        </w:rPr>
        <w:t xml:space="preserve">הוא יום </w:t>
      </w:r>
      <w:r w:rsidR="00B31034" w:rsidRPr="00A7287F">
        <w:rPr>
          <w:rFonts w:hint="cs"/>
          <w:sz w:val="22"/>
          <w:szCs w:val="22"/>
          <w:rtl/>
        </w:rPr>
        <w:t xml:space="preserve"> </w:t>
      </w:r>
      <w:r w:rsidR="00BC0563">
        <w:rPr>
          <w:rFonts w:hint="cs"/>
          <w:sz w:val="22"/>
          <w:szCs w:val="22"/>
          <w:rtl/>
        </w:rPr>
        <w:t>23</w:t>
      </w:r>
      <w:r w:rsidR="00747EDB">
        <w:rPr>
          <w:rFonts w:hint="cs"/>
          <w:sz w:val="22"/>
          <w:szCs w:val="22"/>
          <w:rtl/>
        </w:rPr>
        <w:t>/3/2</w:t>
      </w:r>
      <w:r w:rsidR="00025F5A">
        <w:rPr>
          <w:rFonts w:hint="cs"/>
          <w:sz w:val="22"/>
          <w:szCs w:val="22"/>
          <w:rtl/>
        </w:rPr>
        <w:t>017</w:t>
      </w:r>
      <w:r w:rsidR="000363C8">
        <w:rPr>
          <w:rFonts w:hint="cs"/>
          <w:sz w:val="22"/>
          <w:szCs w:val="22"/>
          <w:rtl/>
        </w:rPr>
        <w:t xml:space="preserve"> </w:t>
      </w:r>
      <w:r w:rsidR="002F6601" w:rsidRPr="00A7287F">
        <w:rPr>
          <w:rFonts w:hint="cs"/>
          <w:sz w:val="22"/>
          <w:szCs w:val="22"/>
          <w:rtl/>
        </w:rPr>
        <w:t>בשעה 1</w:t>
      </w:r>
      <w:r w:rsidR="00747EDB">
        <w:rPr>
          <w:rFonts w:hint="cs"/>
          <w:sz w:val="22"/>
          <w:szCs w:val="22"/>
          <w:rtl/>
        </w:rPr>
        <w:t>3</w:t>
      </w:r>
      <w:r w:rsidR="002F6601" w:rsidRPr="00A7287F">
        <w:rPr>
          <w:rFonts w:hint="cs"/>
          <w:sz w:val="22"/>
          <w:szCs w:val="22"/>
          <w:rtl/>
        </w:rPr>
        <w:t>:00</w:t>
      </w:r>
    </w:p>
    <w:p w:rsidR="000B2E3E" w:rsidRPr="00A7287F" w:rsidRDefault="00025F5A" w:rsidP="00BC0563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המועד האחרון להגשת הצעות למכרז הינו</w:t>
      </w:r>
      <w:r w:rsidR="00747EDB">
        <w:rPr>
          <w:rFonts w:hint="cs"/>
          <w:sz w:val="22"/>
          <w:szCs w:val="22"/>
          <w:rtl/>
        </w:rPr>
        <w:t xml:space="preserve"> </w:t>
      </w:r>
      <w:r w:rsidR="00BC0563">
        <w:rPr>
          <w:rFonts w:hint="cs"/>
          <w:sz w:val="22"/>
          <w:szCs w:val="22"/>
          <w:rtl/>
        </w:rPr>
        <w:t>20</w:t>
      </w:r>
      <w:bookmarkStart w:id="8" w:name="_GoBack"/>
      <w:bookmarkEnd w:id="8"/>
      <w:r w:rsidR="00747EDB">
        <w:rPr>
          <w:rFonts w:hint="cs"/>
          <w:sz w:val="22"/>
          <w:szCs w:val="22"/>
          <w:rtl/>
        </w:rPr>
        <w:t xml:space="preserve">/4/2017  </w:t>
      </w:r>
      <w:r>
        <w:rPr>
          <w:rFonts w:hint="cs"/>
          <w:sz w:val="22"/>
          <w:szCs w:val="22"/>
          <w:rtl/>
        </w:rPr>
        <w:t xml:space="preserve">. </w:t>
      </w:r>
      <w:r w:rsidR="000B2E3E" w:rsidRPr="00A7287F">
        <w:rPr>
          <w:rFonts w:hint="cs"/>
          <w:sz w:val="22"/>
          <w:szCs w:val="22"/>
          <w:rtl/>
        </w:rPr>
        <w:t>הצעות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תוגשנה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במעטפות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סגורות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ללא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שום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סימני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זיהוי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של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המציע</w:t>
      </w:r>
      <w:r w:rsidR="006A173F" w:rsidRPr="00A7287F">
        <w:rPr>
          <w:rFonts w:hint="cs"/>
          <w:sz w:val="22"/>
          <w:szCs w:val="22"/>
          <w:rtl/>
        </w:rPr>
        <w:t xml:space="preserve">.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המעטפות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יירשם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מס</w:t>
      </w:r>
      <w:r w:rsidR="006A173F" w:rsidRPr="00A7287F">
        <w:rPr>
          <w:rFonts w:hint="cs"/>
          <w:sz w:val="22"/>
          <w:szCs w:val="22"/>
          <w:rtl/>
        </w:rPr>
        <w:t xml:space="preserve">'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בלבד</w:t>
      </w:r>
      <w:r w:rsidR="006A173F" w:rsidRPr="00A7287F">
        <w:rPr>
          <w:rFonts w:hint="cs"/>
          <w:sz w:val="22"/>
          <w:szCs w:val="22"/>
          <w:rtl/>
        </w:rPr>
        <w:t xml:space="preserve">. </w:t>
      </w:r>
      <w:r w:rsidR="000B2E3E" w:rsidRPr="00A7287F">
        <w:rPr>
          <w:rFonts w:hint="cs"/>
          <w:sz w:val="22"/>
          <w:szCs w:val="22"/>
          <w:rtl/>
        </w:rPr>
        <w:t>המעטפות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תוכנסנה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לתיבת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המכרזים</w:t>
      </w:r>
      <w:r w:rsidR="000B2E3E" w:rsidRPr="00A7287F">
        <w:rPr>
          <w:sz w:val="22"/>
          <w:szCs w:val="22"/>
        </w:rPr>
        <w:t xml:space="preserve"> </w:t>
      </w:r>
      <w:r w:rsidR="00264966" w:rsidRPr="00A7287F">
        <w:rPr>
          <w:sz w:val="22"/>
          <w:szCs w:val="22"/>
          <w:rtl/>
        </w:rPr>
        <w:t>ב</w:t>
      </w:r>
      <w:r w:rsidR="00264966" w:rsidRPr="00A7287F">
        <w:rPr>
          <w:rFonts w:hint="cs"/>
          <w:sz w:val="22"/>
          <w:szCs w:val="22"/>
          <w:rtl/>
        </w:rPr>
        <w:t>משרד האוצר</w:t>
      </w:r>
      <w:r w:rsidR="00264966" w:rsidRPr="00A7287F">
        <w:rPr>
          <w:sz w:val="22"/>
          <w:szCs w:val="22"/>
          <w:rtl/>
        </w:rPr>
        <w:t xml:space="preserve">, רחוב </w:t>
      </w:r>
      <w:r w:rsidR="00264966" w:rsidRPr="00A7287F">
        <w:rPr>
          <w:rFonts w:hint="cs"/>
          <w:sz w:val="22"/>
          <w:szCs w:val="22"/>
          <w:rtl/>
        </w:rPr>
        <w:t>קפלן</w:t>
      </w:r>
      <w:r w:rsidR="00264966" w:rsidRPr="00A7287F">
        <w:rPr>
          <w:sz w:val="22"/>
          <w:szCs w:val="22"/>
          <w:rtl/>
        </w:rPr>
        <w:t xml:space="preserve"> 1 ירושלים, קומה </w:t>
      </w:r>
      <w:r w:rsidR="00264966" w:rsidRPr="00A7287F">
        <w:rPr>
          <w:rFonts w:hint="cs"/>
          <w:sz w:val="22"/>
          <w:szCs w:val="22"/>
          <w:rtl/>
        </w:rPr>
        <w:t>3 תיבת עץ (ליד הארכיב)</w:t>
      </w:r>
      <w:r w:rsidR="002F6601" w:rsidRPr="00A7287F">
        <w:rPr>
          <w:rFonts w:hint="cs"/>
          <w:sz w:val="22"/>
          <w:szCs w:val="22"/>
          <w:rtl/>
        </w:rPr>
        <w:t>.</w:t>
      </w:r>
      <w:r w:rsidR="006A173F" w:rsidRPr="00A7287F">
        <w:rPr>
          <w:rFonts w:hint="cs"/>
          <w:sz w:val="22"/>
          <w:szCs w:val="22"/>
          <w:rtl/>
        </w:rPr>
        <w:t xml:space="preserve"> </w:t>
      </w:r>
    </w:p>
    <w:p w:rsidR="000B2E3E" w:rsidRPr="00A7287F" w:rsidRDefault="000B2E3E" w:rsidP="00957ED6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איש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הקשר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זה</w:t>
      </w:r>
      <w:r w:rsidR="006A173F" w:rsidRPr="00A7287F">
        <w:rPr>
          <w:rFonts w:hint="cs"/>
          <w:sz w:val="22"/>
          <w:szCs w:val="22"/>
          <w:rtl/>
        </w:rPr>
        <w:t xml:space="preserve">: </w:t>
      </w:r>
      <w:r w:rsidR="00264966" w:rsidRPr="00A7287F">
        <w:rPr>
          <w:rFonts w:hint="cs"/>
          <w:sz w:val="22"/>
          <w:szCs w:val="22"/>
          <w:rtl/>
        </w:rPr>
        <w:t xml:space="preserve">מר </w:t>
      </w:r>
      <w:r w:rsidR="00650B5A" w:rsidRPr="00A7287F">
        <w:rPr>
          <w:rFonts w:hint="cs"/>
          <w:sz w:val="22"/>
          <w:szCs w:val="22"/>
          <w:rtl/>
        </w:rPr>
        <w:t>פלג זאבי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דוא</w:t>
      </w:r>
      <w:r w:rsidRPr="00A7287F">
        <w:rPr>
          <w:sz w:val="22"/>
          <w:szCs w:val="22"/>
        </w:rPr>
        <w:t>"</w:t>
      </w:r>
      <w:r w:rsidRPr="00A7287F">
        <w:rPr>
          <w:rFonts w:hint="cs"/>
          <w:sz w:val="22"/>
          <w:szCs w:val="22"/>
          <w:rtl/>
        </w:rPr>
        <w:t>ל</w:t>
      </w:r>
      <w:r w:rsidR="006A173F" w:rsidRPr="00A7287F">
        <w:rPr>
          <w:rFonts w:hint="cs"/>
          <w:sz w:val="22"/>
          <w:szCs w:val="22"/>
          <w:rtl/>
        </w:rPr>
        <w:t>:</w:t>
      </w:r>
      <w:r w:rsidR="00957ED6" w:rsidRPr="00A7287F">
        <w:rPr>
          <w:rFonts w:hint="cs"/>
          <w:sz w:val="22"/>
          <w:szCs w:val="22"/>
          <w:rtl/>
        </w:rPr>
        <w:t xml:space="preserve"> </w:t>
      </w:r>
      <w:hyperlink r:id="rId8" w:history="1">
        <w:r w:rsidR="00650B5A" w:rsidRPr="00A7287F">
          <w:rPr>
            <w:rStyle w:val="Hyperlink"/>
            <w:sz w:val="22"/>
            <w:szCs w:val="22"/>
          </w:rPr>
          <w:t>pelegz@mof.gov.il</w:t>
        </w:r>
      </w:hyperlink>
      <w:r w:rsidR="006A173F" w:rsidRPr="00A7287F">
        <w:rPr>
          <w:rFonts w:hint="cs"/>
          <w:sz w:val="22"/>
          <w:szCs w:val="22"/>
          <w:rtl/>
        </w:rPr>
        <w:t>.</w:t>
      </w:r>
      <w:r w:rsidR="00957ED6" w:rsidRPr="00A7287F">
        <w:rPr>
          <w:rFonts w:hint="cs"/>
          <w:sz w:val="22"/>
          <w:szCs w:val="22"/>
          <w:rtl/>
        </w:rPr>
        <w:t xml:space="preserve"> </w:t>
      </w:r>
    </w:p>
    <w:p w:rsidR="000B2E3E" w:rsidRPr="00A7287F" w:rsidRDefault="000B2E3E" w:rsidP="00902B6B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אין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עורך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מתחייב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לבחור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הצעה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שהיא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והוא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יהיה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רשאי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לבטל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כולו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חלקו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לדחותו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מסיבות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תקציביות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ארגוניות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סיבה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אחרת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לפי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שיקול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דעתו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הבלעדי</w:t>
      </w:r>
      <w:r w:rsidR="006A173F" w:rsidRPr="00A7287F">
        <w:rPr>
          <w:rFonts w:hint="cs"/>
          <w:sz w:val="22"/>
          <w:szCs w:val="22"/>
          <w:rtl/>
        </w:rPr>
        <w:t>.</w:t>
      </w:r>
    </w:p>
    <w:p w:rsidR="00F76F3B" w:rsidRPr="00A7287F" w:rsidRDefault="006A173F" w:rsidP="00902B6B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חוברת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8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DB7536"/>
    <w:multiLevelType w:val="hybridMultilevel"/>
    <w:tmpl w:val="53403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0"/>
  </w:num>
  <w:num w:numId="8">
    <w:abstractNumId w:val="7"/>
  </w:num>
  <w:num w:numId="9">
    <w:abstractNumId w:val="5"/>
  </w:num>
  <w:num w:numId="10">
    <w:abstractNumId w:val="2"/>
  </w:num>
  <w:num w:numId="11">
    <w:abstractNumId w:val="6"/>
  </w:num>
  <w:num w:numId="12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9E0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17542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6351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47EDB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544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563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legz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78F982-2EB7-4C84-9A1B-66D16E667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494</Words>
  <Characters>2474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3</cp:revision>
  <dcterms:created xsi:type="dcterms:W3CDTF">2017-03-02T10:47:00Z</dcterms:created>
  <dcterms:modified xsi:type="dcterms:W3CDTF">2017-03-02T12:24:00Z</dcterms:modified>
</cp:coreProperties>
</file>